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220"/>
        <w:gridCol w:w="8600"/>
      </w:tblGrid>
      <w:tr w:rsidR="002D2C9C" w:rsidRPr="002D2C9C" w:rsidTr="00CC0524">
        <w:trPr>
          <w:trHeight w:val="2330"/>
        </w:trPr>
        <w:tc>
          <w:tcPr>
            <w:tcW w:w="540" w:type="dxa"/>
            <w:vMerge w:val="restart"/>
          </w:tcPr>
          <w:p w:rsidR="002D2C9C" w:rsidRPr="002D2C9C" w:rsidRDefault="002D2C9C" w:rsidP="0026741F">
            <w:pPr>
              <w:jc w:val="center"/>
            </w:pPr>
            <w:r w:rsidRPr="002D2C9C">
              <w:rPr>
                <w:noProof/>
              </w:rPr>
              <w:drawing>
                <wp:inline distT="0" distB="0" distL="0" distR="0" wp14:anchorId="0F9AD028" wp14:editId="41303592">
                  <wp:extent cx="346075" cy="842749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esthil2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528" cy="100700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0" w:type="dxa"/>
          </w:tcPr>
          <w:p w:rsidR="002D2C9C" w:rsidRPr="002D2C9C" w:rsidRDefault="002D2C9C" w:rsidP="0026741F">
            <w:pPr>
              <w:spacing w:after="0" w:afterAutospacing="0"/>
              <w:rPr>
                <w:rFonts w:cs="Times New Roman"/>
                <w:b/>
                <w:sz w:val="72"/>
                <w:szCs w:val="72"/>
              </w:rPr>
            </w:pPr>
          </w:p>
        </w:tc>
        <w:tc>
          <w:tcPr>
            <w:tcW w:w="8590" w:type="dxa"/>
          </w:tcPr>
          <w:p w:rsidR="002D2C9C" w:rsidRDefault="006C5912" w:rsidP="0026741F">
            <w:pPr>
              <w:spacing w:after="0" w:afterAutospacing="0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72"/>
                <w:szCs w:val="72"/>
              </w:rPr>
              <w:t>The Conversation Map</w:t>
            </w:r>
            <w:r w:rsidR="002D2C9C" w:rsidRPr="002D2C9C">
              <w:rPr>
                <w:rFonts w:cs="Times New Roman"/>
                <w:b/>
              </w:rPr>
              <w:t>©</w:t>
            </w:r>
          </w:p>
          <w:p w:rsidR="00FB1876" w:rsidRDefault="00FB1876" w:rsidP="00FB1876">
            <w:pPr>
              <w:spacing w:after="0" w:afterAutospac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For interviews, use this guide to elicit stories</w:t>
            </w:r>
            <w:r w:rsidR="00BC7DFD">
              <w:rPr>
                <w:rFonts w:cs="Times New Roman"/>
                <w:sz w:val="24"/>
                <w:szCs w:val="24"/>
              </w:rPr>
              <w:t xml:space="preserve">, stay on track and organize material for later editing. </w:t>
            </w:r>
          </w:p>
          <w:p w:rsidR="00FB1876" w:rsidRDefault="00FB1876" w:rsidP="00FB1876">
            <w:pPr>
              <w:pStyle w:val="ListParagraph"/>
              <w:numPr>
                <w:ilvl w:val="0"/>
                <w:numId w:val="21"/>
              </w:numPr>
              <w:spacing w:after="0" w:afterAutospacing="0"/>
              <w:rPr>
                <w:rFonts w:cs="Times New Roman"/>
                <w:sz w:val="24"/>
                <w:szCs w:val="24"/>
              </w:rPr>
            </w:pPr>
            <w:r w:rsidRPr="00BC7DFD">
              <w:rPr>
                <w:rFonts w:cs="Times New Roman"/>
                <w:b/>
                <w:sz w:val="24"/>
                <w:szCs w:val="24"/>
              </w:rPr>
              <w:t xml:space="preserve">Prepare. </w:t>
            </w:r>
            <w:r>
              <w:rPr>
                <w:rFonts w:cs="Times New Roman"/>
                <w:sz w:val="24"/>
                <w:szCs w:val="24"/>
              </w:rPr>
              <w:t>Research</w:t>
            </w:r>
            <w:r w:rsidR="00BC7DFD">
              <w:rPr>
                <w:rFonts w:cs="Times New Roman"/>
                <w:sz w:val="24"/>
                <w:szCs w:val="24"/>
              </w:rPr>
              <w:t xml:space="preserve"> your interviewee and know the </w:t>
            </w:r>
            <w:r w:rsidR="00857FE7">
              <w:rPr>
                <w:rFonts w:cs="Times New Roman"/>
                <w:sz w:val="24"/>
                <w:szCs w:val="24"/>
              </w:rPr>
              <w:t>subject</w:t>
            </w:r>
            <w:bookmarkStart w:id="0" w:name="_GoBack"/>
            <w:bookmarkEnd w:id="0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="00BC7DFD">
              <w:rPr>
                <w:rFonts w:cs="Times New Roman"/>
                <w:sz w:val="24"/>
                <w:szCs w:val="24"/>
              </w:rPr>
              <w:t>well.</w:t>
            </w:r>
          </w:p>
          <w:p w:rsidR="00FB1876" w:rsidRDefault="00FB1876" w:rsidP="00FB1876">
            <w:pPr>
              <w:pStyle w:val="ListParagraph"/>
              <w:numPr>
                <w:ilvl w:val="0"/>
                <w:numId w:val="21"/>
              </w:numPr>
              <w:spacing w:after="0" w:afterAutospacing="0"/>
              <w:rPr>
                <w:rFonts w:cs="Times New Roman"/>
                <w:sz w:val="24"/>
                <w:szCs w:val="24"/>
              </w:rPr>
            </w:pPr>
            <w:r w:rsidRPr="00BC7DFD">
              <w:rPr>
                <w:rFonts w:cs="Times New Roman"/>
                <w:b/>
                <w:sz w:val="24"/>
                <w:szCs w:val="24"/>
              </w:rPr>
              <w:t>Share</w:t>
            </w:r>
            <w:r w:rsidR="00BC7DFD" w:rsidRPr="00BC7DFD">
              <w:rPr>
                <w:rFonts w:cs="Times New Roman"/>
                <w:b/>
                <w:sz w:val="24"/>
                <w:szCs w:val="24"/>
              </w:rPr>
              <w:t>.</w:t>
            </w:r>
            <w:r w:rsidR="00BC7DFD">
              <w:rPr>
                <w:rFonts w:cs="Times New Roman"/>
                <w:sz w:val="24"/>
                <w:szCs w:val="24"/>
              </w:rPr>
              <w:t xml:space="preserve"> Model openness, respect and trust. </w:t>
            </w:r>
          </w:p>
          <w:p w:rsidR="00BC7DFD" w:rsidRPr="00336547" w:rsidRDefault="00BC7DFD" w:rsidP="00BC7DFD">
            <w:pPr>
              <w:pStyle w:val="ListParagraph"/>
              <w:numPr>
                <w:ilvl w:val="0"/>
                <w:numId w:val="21"/>
              </w:numPr>
              <w:spacing w:after="0" w:afterAutospacing="0"/>
              <w:rPr>
                <w:rFonts w:cs="Times New Roman"/>
                <w:sz w:val="24"/>
                <w:szCs w:val="24"/>
              </w:rPr>
            </w:pPr>
            <w:r w:rsidRPr="00BC7DFD">
              <w:rPr>
                <w:rFonts w:cs="Times New Roman"/>
                <w:b/>
                <w:sz w:val="24"/>
                <w:szCs w:val="24"/>
              </w:rPr>
              <w:t>Listen.</w:t>
            </w:r>
            <w:r>
              <w:rPr>
                <w:rFonts w:cs="Times New Roman"/>
                <w:sz w:val="24"/>
                <w:szCs w:val="24"/>
              </w:rPr>
              <w:t xml:space="preserve"> The answers are more important than your questions.</w:t>
            </w:r>
          </w:p>
        </w:tc>
      </w:tr>
      <w:tr w:rsidR="006C5912" w:rsidRPr="002D2C9C" w:rsidTr="00CC0524">
        <w:trPr>
          <w:trHeight w:val="9818"/>
        </w:trPr>
        <w:tc>
          <w:tcPr>
            <w:tcW w:w="540" w:type="dxa"/>
            <w:vMerge/>
          </w:tcPr>
          <w:p w:rsidR="006C5912" w:rsidRPr="002D2C9C" w:rsidRDefault="006C5912" w:rsidP="0026741F">
            <w:pPr>
              <w:jc w:val="center"/>
            </w:pPr>
          </w:p>
        </w:tc>
        <w:tc>
          <w:tcPr>
            <w:tcW w:w="220" w:type="dxa"/>
          </w:tcPr>
          <w:p w:rsidR="006C5912" w:rsidRPr="002D2C9C" w:rsidRDefault="006C5912" w:rsidP="0026741F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2D271D"/>
                <w:bdr w:val="none" w:sz="0" w:space="0" w:color="auto" w:frame="1"/>
              </w:rPr>
            </w:pPr>
          </w:p>
        </w:tc>
        <w:tc>
          <w:tcPr>
            <w:tcW w:w="8590" w:type="dxa"/>
            <w:vMerge w:val="restart"/>
          </w:tcPr>
          <w:p w:rsidR="00336547" w:rsidRPr="00336547" w:rsidRDefault="00336547" w:rsidP="00336547">
            <w:pPr>
              <w:spacing w:after="0" w:afterAutospacing="0"/>
              <w:rPr>
                <w:rFonts w:cs="Times New Roman"/>
                <w:sz w:val="16"/>
                <w:szCs w:val="16"/>
              </w:rPr>
            </w:pPr>
            <w:r w:rsidRPr="00336547">
              <w:rPr>
                <w:rFonts w:cs="Times New Roman"/>
                <w:sz w:val="16"/>
                <w:szCs w:val="16"/>
              </w:rPr>
              <w:t xml:space="preserve">   </w:t>
            </w:r>
          </w:p>
          <w:p w:rsidR="00336547" w:rsidRPr="00001E0F" w:rsidRDefault="00336547" w:rsidP="00336547">
            <w:pPr>
              <w:spacing w:after="0" w:afterAutospacing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Stories have structure that guides action and reveals lessons. Start with the Familiar, ask about a Surprise, probe for a Set-Back, listen for a Struggle and celebrate a Success. Finally, examine the Lesson Learned.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From the collected material, write and rewrite until you have a story that is </w:t>
            </w:r>
            <w:r>
              <w:rPr>
                <w:rFonts w:cs="Times New Roman"/>
                <w:sz w:val="24"/>
                <w:szCs w:val="24"/>
              </w:rPr>
              <w:t>robust, powerful and authentic.</w:t>
            </w:r>
          </w:p>
          <w:p w:rsidR="00336547" w:rsidRPr="00336547" w:rsidRDefault="00336547" w:rsidP="00336547">
            <w:pPr>
              <w:pStyle w:val="font8"/>
              <w:spacing w:before="0" w:beforeAutospacing="0" w:after="0" w:afterAutospacing="0"/>
              <w:textAlignment w:val="baseline"/>
              <w:rPr>
                <w:i/>
                <w:sz w:val="16"/>
                <w:szCs w:val="16"/>
              </w:rPr>
            </w:pPr>
            <w:r w:rsidRPr="00336547">
              <w:rPr>
                <w:i/>
                <w:sz w:val="16"/>
                <w:szCs w:val="16"/>
              </w:rPr>
              <w:t xml:space="preserve">   </w:t>
            </w:r>
          </w:p>
          <w:p w:rsidR="006C5912" w:rsidRDefault="00336547" w:rsidP="00336547">
            <w:pPr>
              <w:pStyle w:val="font8"/>
              <w:spacing w:before="0" w:beforeAutospacing="0" w:after="0" w:afterAutospacing="0"/>
              <w:textAlignment w:val="baseline"/>
              <w:rPr>
                <w:i/>
                <w:sz w:val="20"/>
                <w:szCs w:val="20"/>
              </w:rPr>
            </w:pPr>
            <w:r w:rsidRPr="004C73DE">
              <w:rPr>
                <w:i/>
                <w:sz w:val="20"/>
                <w:szCs w:val="20"/>
              </w:rPr>
              <w:t xml:space="preserve">Watch the video tutorial and get additional content at </w:t>
            </w:r>
            <w:hyperlink r:id="rId6" w:history="1">
              <w:r w:rsidRPr="004C73DE">
                <w:rPr>
                  <w:rStyle w:val="Hyperlink"/>
                  <w:i/>
                  <w:sz w:val="20"/>
                  <w:szCs w:val="20"/>
                </w:rPr>
                <w:t>www.bradcochrane.com</w:t>
              </w:r>
            </w:hyperlink>
            <w:r w:rsidRPr="004C73DE">
              <w:rPr>
                <w:i/>
                <w:sz w:val="20"/>
                <w:szCs w:val="20"/>
              </w:rPr>
              <w:t xml:space="preserve"> and click on Free Stuff!</w:t>
            </w:r>
          </w:p>
          <w:p w:rsidR="00336547" w:rsidRPr="00336547" w:rsidRDefault="00336547" w:rsidP="00336547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2D271D"/>
                <w:sz w:val="16"/>
                <w:szCs w:val="16"/>
                <w:bdr w:val="none" w:sz="0" w:space="0" w:color="auto" w:frame="1"/>
              </w:rPr>
            </w:pPr>
            <w:r w:rsidRPr="00336547">
              <w:rPr>
                <w:rFonts w:asciiTheme="minorHAnsi" w:hAnsiTheme="minorHAnsi"/>
                <w:b/>
                <w:color w:val="2D271D"/>
                <w:sz w:val="16"/>
                <w:szCs w:val="16"/>
                <w:bdr w:val="none" w:sz="0" w:space="0" w:color="auto" w:frame="1"/>
              </w:rPr>
              <w:t xml:space="preserve">  </w:t>
            </w:r>
          </w:p>
          <w:tbl>
            <w:tblPr>
              <w:tblW w:w="136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77"/>
              <w:gridCol w:w="2430"/>
              <w:gridCol w:w="9893"/>
            </w:tblGrid>
            <w:tr w:rsidR="006C5912" w:rsidRPr="002D2C9C" w:rsidTr="006C5912">
              <w:tc>
                <w:tcPr>
                  <w:tcW w:w="1277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5B9BD5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5912" w:rsidRPr="006C5912" w:rsidRDefault="006C5912" w:rsidP="00A97B40">
                  <w:pPr>
                    <w:pStyle w:val="font8"/>
                    <w:textAlignment w:val="baseline"/>
                    <w:rPr>
                      <w:rFonts w:asciiTheme="minorHAnsi" w:hAnsiTheme="minorHAnsi"/>
                      <w:color w:val="FFFFFF" w:themeColor="background1"/>
                      <w:bdr w:val="none" w:sz="0" w:space="0" w:color="auto" w:frame="1"/>
                    </w:rPr>
                  </w:pPr>
                  <w:r w:rsidRPr="006C5912">
                    <w:rPr>
                      <w:rFonts w:asciiTheme="minorHAnsi" w:hAnsiTheme="minorHAnsi"/>
                      <w:bCs/>
                      <w:color w:val="FFFFFF" w:themeColor="background1"/>
                      <w:bdr w:val="none" w:sz="0" w:space="0" w:color="auto" w:frame="1"/>
                    </w:rPr>
                    <w:t>Structure</w:t>
                  </w:r>
                </w:p>
              </w:tc>
              <w:tc>
                <w:tcPr>
                  <w:tcW w:w="2430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5B9BD5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5912" w:rsidRPr="006C5912" w:rsidRDefault="006C5912" w:rsidP="00A97B40">
                  <w:pPr>
                    <w:pStyle w:val="font8"/>
                    <w:textAlignment w:val="baseline"/>
                    <w:rPr>
                      <w:rFonts w:asciiTheme="minorHAnsi" w:hAnsiTheme="minorHAnsi"/>
                      <w:color w:val="FFFFFF" w:themeColor="background1"/>
                      <w:bdr w:val="none" w:sz="0" w:space="0" w:color="auto" w:frame="1"/>
                    </w:rPr>
                  </w:pPr>
                  <w:r w:rsidRPr="006C5912">
                    <w:rPr>
                      <w:rFonts w:asciiTheme="minorHAnsi" w:hAnsiTheme="minorHAnsi"/>
                      <w:bCs/>
                      <w:color w:val="FFFFFF" w:themeColor="background1"/>
                      <w:bdr w:val="none" w:sz="0" w:space="0" w:color="auto" w:frame="1"/>
                    </w:rPr>
                    <w:t>Eliciting Questions</w:t>
                  </w:r>
                </w:p>
              </w:tc>
              <w:tc>
                <w:tcPr>
                  <w:tcW w:w="9893" w:type="dxa"/>
                  <w:tcBorders>
                    <w:top w:val="single" w:sz="8" w:space="0" w:color="FFFFFF"/>
                    <w:left w:val="single" w:sz="8" w:space="0" w:color="FFFFFF"/>
                    <w:bottom w:val="single" w:sz="24" w:space="0" w:color="FFFFFF"/>
                    <w:right w:val="single" w:sz="8" w:space="0" w:color="FFFFFF"/>
                  </w:tcBorders>
                  <w:shd w:val="clear" w:color="auto" w:fill="5B9BD5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5912" w:rsidRPr="006C5912" w:rsidRDefault="006C5912" w:rsidP="00A97B40">
                  <w:pPr>
                    <w:pStyle w:val="font8"/>
                    <w:textAlignment w:val="baseline"/>
                    <w:rPr>
                      <w:rFonts w:asciiTheme="minorHAnsi" w:hAnsiTheme="minorHAnsi"/>
                      <w:color w:val="FFFFFF" w:themeColor="background1"/>
                      <w:bdr w:val="none" w:sz="0" w:space="0" w:color="auto" w:frame="1"/>
                    </w:rPr>
                  </w:pPr>
                  <w:r w:rsidRPr="006C5912">
                    <w:rPr>
                      <w:rFonts w:asciiTheme="minorHAnsi" w:hAnsiTheme="minorHAnsi"/>
                      <w:bCs/>
                      <w:color w:val="FFFFFF" w:themeColor="background1"/>
                      <w:bdr w:val="none" w:sz="0" w:space="0" w:color="auto" w:frame="1"/>
                    </w:rPr>
                    <w:t>Answers as a story</w:t>
                  </w:r>
                </w:p>
              </w:tc>
            </w:tr>
            <w:tr w:rsidR="006C5912" w:rsidRPr="002D2C9C" w:rsidTr="006C5912">
              <w:tc>
                <w:tcPr>
                  <w:tcW w:w="1277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5B9BD5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5912" w:rsidRPr="006C5912" w:rsidRDefault="006C5912" w:rsidP="00A97B40">
                  <w:pPr>
                    <w:pStyle w:val="font8"/>
                    <w:textAlignment w:val="baseline"/>
                    <w:rPr>
                      <w:rFonts w:asciiTheme="minorHAnsi" w:hAnsiTheme="minorHAnsi"/>
                      <w:color w:val="FFFFFF" w:themeColor="background1"/>
                      <w:bdr w:val="none" w:sz="0" w:space="0" w:color="auto" w:frame="1"/>
                    </w:rPr>
                  </w:pPr>
                  <w:r w:rsidRPr="006C5912">
                    <w:rPr>
                      <w:rFonts w:asciiTheme="minorHAnsi" w:hAnsiTheme="minorHAnsi"/>
                      <w:bCs/>
                      <w:color w:val="FFFFFF" w:themeColor="background1"/>
                      <w:bdr w:val="none" w:sz="0" w:space="0" w:color="auto" w:frame="1"/>
                    </w:rPr>
                    <w:t>Familiar</w:t>
                  </w:r>
                </w:p>
              </w:tc>
              <w:tc>
                <w:tcPr>
                  <w:tcW w:w="2430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1876" w:rsidRDefault="006C5912" w:rsidP="00253C57">
                  <w:pPr>
                    <w:pStyle w:val="font8"/>
                    <w:spacing w:before="0" w:beforeAutospacing="0" w:after="0" w:afterAutospacing="0"/>
                    <w:textAlignment w:val="baseline"/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</w:pPr>
                  <w:r w:rsidRPr="002D2C9C"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  <w:t>Tell me about yourself.</w:t>
                  </w:r>
                </w:p>
                <w:p w:rsidR="00253C57" w:rsidRPr="002D2C9C" w:rsidRDefault="00253C57" w:rsidP="00253C57">
                  <w:pPr>
                    <w:pStyle w:val="font8"/>
                    <w:spacing w:before="0" w:beforeAutospacing="0" w:after="0" w:afterAutospacing="0"/>
                    <w:textAlignment w:val="baseline"/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</w:pPr>
                </w:p>
              </w:tc>
              <w:tc>
                <w:tcPr>
                  <w:tcW w:w="9893" w:type="dxa"/>
                  <w:tcBorders>
                    <w:top w:val="single" w:sz="24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5912" w:rsidRPr="002D2C9C" w:rsidRDefault="006C5912" w:rsidP="00A97B40">
                  <w:pPr>
                    <w:pStyle w:val="font8"/>
                    <w:textAlignment w:val="baseline"/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</w:pPr>
                  <w:r w:rsidRPr="002D2C9C">
                    <w:rPr>
                      <w:rFonts w:asciiTheme="minorHAnsi" w:hAnsiTheme="minorHAnsi"/>
                      <w:i/>
                      <w:iCs/>
                      <w:color w:val="2D271D"/>
                      <w:bdr w:val="none" w:sz="0" w:space="0" w:color="auto" w:frame="1"/>
                    </w:rPr>
                    <w:t>Name, Positon, Job</w:t>
                  </w:r>
                </w:p>
              </w:tc>
            </w:tr>
            <w:tr w:rsidR="006C5912" w:rsidRPr="002D2C9C" w:rsidTr="004C73DE">
              <w:trPr>
                <w:trHeight w:val="892"/>
              </w:trPr>
              <w:tc>
                <w:tcPr>
                  <w:tcW w:w="1277" w:type="dxa"/>
                  <w:vMerge w:val="restar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5B9BD5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5912" w:rsidRPr="006C5912" w:rsidRDefault="006C5912" w:rsidP="00A97B40">
                  <w:pPr>
                    <w:pStyle w:val="font8"/>
                    <w:textAlignment w:val="baseline"/>
                    <w:rPr>
                      <w:rFonts w:asciiTheme="minorHAnsi" w:hAnsiTheme="minorHAnsi"/>
                      <w:color w:val="FFFFFF" w:themeColor="background1"/>
                      <w:bdr w:val="none" w:sz="0" w:space="0" w:color="auto" w:frame="1"/>
                    </w:rPr>
                  </w:pPr>
                  <w:r w:rsidRPr="006C5912">
                    <w:rPr>
                      <w:rFonts w:asciiTheme="minorHAnsi" w:hAnsiTheme="minorHAnsi"/>
                      <w:bCs/>
                      <w:color w:val="FFFFFF" w:themeColor="background1"/>
                      <w:bdr w:val="none" w:sz="0" w:space="0" w:color="auto" w:frame="1"/>
                    </w:rPr>
                    <w:t>Surprise</w:t>
                  </w:r>
                </w:p>
              </w:tc>
              <w:tc>
                <w:tcPr>
                  <w:tcW w:w="243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FF7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5912" w:rsidRDefault="006C5912" w:rsidP="00253C57">
                  <w:pPr>
                    <w:pStyle w:val="font8"/>
                    <w:spacing w:before="0" w:beforeAutospacing="0" w:after="0" w:afterAutospacing="0"/>
                    <w:textAlignment w:val="baseline"/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</w:pPr>
                  <w:r w:rsidRPr="002D2C9C"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  <w:t xml:space="preserve">Tell me </w:t>
                  </w:r>
                  <w:r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  <w:t>about a situation that happened…</w:t>
                  </w:r>
                </w:p>
                <w:p w:rsidR="00253C57" w:rsidRPr="002D2C9C" w:rsidRDefault="00253C57" w:rsidP="00253C57">
                  <w:pPr>
                    <w:pStyle w:val="font8"/>
                    <w:spacing w:before="0" w:beforeAutospacing="0" w:after="0" w:afterAutospacing="0"/>
                    <w:textAlignment w:val="baseline"/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</w:pPr>
                </w:p>
              </w:tc>
              <w:tc>
                <w:tcPr>
                  <w:tcW w:w="989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FF7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5912" w:rsidRPr="002D2C9C" w:rsidRDefault="006C5912" w:rsidP="00A97B40">
                  <w:pPr>
                    <w:pStyle w:val="font8"/>
                    <w:textAlignment w:val="baseline"/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</w:pPr>
                  <w:r w:rsidRPr="002D2C9C"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  <w:t> </w:t>
                  </w:r>
                </w:p>
              </w:tc>
            </w:tr>
            <w:tr w:rsidR="006C5912" w:rsidRPr="002D2C9C" w:rsidTr="006C5912">
              <w:tc>
                <w:tcPr>
                  <w:tcW w:w="1277" w:type="dxa"/>
                  <w:vMerge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:rsidR="006C5912" w:rsidRPr="006C5912" w:rsidRDefault="006C5912" w:rsidP="00A97B40">
                  <w:pPr>
                    <w:pStyle w:val="font8"/>
                    <w:textAlignment w:val="baseline"/>
                    <w:rPr>
                      <w:rFonts w:asciiTheme="minorHAnsi" w:hAnsiTheme="minorHAnsi"/>
                      <w:color w:val="FFFFFF" w:themeColor="background1"/>
                      <w:bdr w:val="none" w:sz="0" w:space="0" w:color="auto" w:frame="1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5912" w:rsidRDefault="006C5912" w:rsidP="00253C57">
                  <w:pPr>
                    <w:pStyle w:val="font8"/>
                    <w:spacing w:before="0" w:beforeAutospacing="0" w:after="0" w:afterAutospacing="0"/>
                    <w:textAlignment w:val="baseline"/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</w:pPr>
                  <w:r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  <w:t>What surprised you</w:t>
                  </w:r>
                  <w:r w:rsidRPr="002D2C9C"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  <w:t>?</w:t>
                  </w:r>
                </w:p>
                <w:p w:rsidR="00253C57" w:rsidRPr="002D2C9C" w:rsidRDefault="00253C57" w:rsidP="00253C57">
                  <w:pPr>
                    <w:pStyle w:val="font8"/>
                    <w:spacing w:before="0" w:beforeAutospacing="0" w:after="0" w:afterAutospacing="0"/>
                    <w:textAlignment w:val="baseline"/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</w:pPr>
                </w:p>
              </w:tc>
              <w:tc>
                <w:tcPr>
                  <w:tcW w:w="989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5912" w:rsidRPr="002D2C9C" w:rsidRDefault="006C5912" w:rsidP="00A97B40">
                  <w:pPr>
                    <w:pStyle w:val="font8"/>
                    <w:textAlignment w:val="baseline"/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</w:pPr>
                  <w:r w:rsidRPr="002D2C9C"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  <w:t> </w:t>
                  </w:r>
                </w:p>
              </w:tc>
            </w:tr>
            <w:tr w:rsidR="006C5912" w:rsidRPr="002D2C9C" w:rsidTr="004C73DE">
              <w:trPr>
                <w:trHeight w:val="640"/>
              </w:trPr>
              <w:tc>
                <w:tcPr>
                  <w:tcW w:w="127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5B9BD5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5912" w:rsidRPr="006C5912" w:rsidRDefault="006C5912" w:rsidP="00A97B40">
                  <w:pPr>
                    <w:pStyle w:val="font8"/>
                    <w:textAlignment w:val="baseline"/>
                    <w:rPr>
                      <w:rFonts w:asciiTheme="minorHAnsi" w:hAnsiTheme="minorHAnsi"/>
                      <w:color w:val="FFFFFF" w:themeColor="background1"/>
                      <w:bdr w:val="none" w:sz="0" w:space="0" w:color="auto" w:frame="1"/>
                    </w:rPr>
                  </w:pPr>
                  <w:r w:rsidRPr="006C5912">
                    <w:rPr>
                      <w:rFonts w:asciiTheme="minorHAnsi" w:hAnsiTheme="minorHAnsi"/>
                      <w:bCs/>
                      <w:color w:val="FFFFFF" w:themeColor="background1"/>
                      <w:bdr w:val="none" w:sz="0" w:space="0" w:color="auto" w:frame="1"/>
                    </w:rPr>
                    <w:t>Set-Back</w:t>
                  </w:r>
                </w:p>
              </w:tc>
              <w:tc>
                <w:tcPr>
                  <w:tcW w:w="243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FF7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5912" w:rsidRDefault="006C5912" w:rsidP="00253C57">
                  <w:pPr>
                    <w:pStyle w:val="font8"/>
                    <w:spacing w:before="0" w:beforeAutospacing="0" w:after="0" w:afterAutospacing="0"/>
                    <w:textAlignment w:val="baseline"/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</w:pPr>
                  <w:r w:rsidRPr="002D2C9C"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  <w:t>Tell be about a setback.</w:t>
                  </w:r>
                </w:p>
                <w:p w:rsidR="00253C57" w:rsidRPr="002D2C9C" w:rsidRDefault="00253C57" w:rsidP="00253C57">
                  <w:pPr>
                    <w:pStyle w:val="font8"/>
                    <w:spacing w:before="0" w:beforeAutospacing="0" w:after="0" w:afterAutospacing="0"/>
                    <w:textAlignment w:val="baseline"/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</w:pPr>
                </w:p>
              </w:tc>
              <w:tc>
                <w:tcPr>
                  <w:tcW w:w="989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FF7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5912" w:rsidRPr="002D2C9C" w:rsidRDefault="006C5912" w:rsidP="00A97B40">
                  <w:pPr>
                    <w:pStyle w:val="font8"/>
                    <w:textAlignment w:val="baseline"/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</w:pPr>
                  <w:r w:rsidRPr="002D2C9C"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  <w:t> </w:t>
                  </w:r>
                </w:p>
              </w:tc>
            </w:tr>
            <w:tr w:rsidR="006C5912" w:rsidRPr="002D2C9C" w:rsidTr="006C5912">
              <w:tc>
                <w:tcPr>
                  <w:tcW w:w="1277" w:type="dxa"/>
                  <w:vMerge w:val="restar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5B9BD5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5912" w:rsidRPr="006C5912" w:rsidRDefault="006C5912" w:rsidP="00A97B40">
                  <w:pPr>
                    <w:pStyle w:val="font8"/>
                    <w:textAlignment w:val="baseline"/>
                    <w:rPr>
                      <w:rFonts w:asciiTheme="minorHAnsi" w:hAnsiTheme="minorHAnsi"/>
                      <w:color w:val="FFFFFF" w:themeColor="background1"/>
                      <w:bdr w:val="none" w:sz="0" w:space="0" w:color="auto" w:frame="1"/>
                    </w:rPr>
                  </w:pPr>
                  <w:r w:rsidRPr="006C5912">
                    <w:rPr>
                      <w:rFonts w:asciiTheme="minorHAnsi" w:hAnsiTheme="minorHAnsi"/>
                      <w:bCs/>
                      <w:color w:val="FFFFFF" w:themeColor="background1"/>
                      <w:bdr w:val="none" w:sz="0" w:space="0" w:color="auto" w:frame="1"/>
                    </w:rPr>
                    <w:t>Struggle</w:t>
                  </w:r>
                </w:p>
              </w:tc>
              <w:tc>
                <w:tcPr>
                  <w:tcW w:w="243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FB1876" w:rsidRDefault="006C5912" w:rsidP="00253C57">
                  <w:pPr>
                    <w:pStyle w:val="font8"/>
                    <w:spacing w:before="0" w:beforeAutospacing="0" w:after="0" w:afterAutospacing="0"/>
                    <w:textAlignment w:val="baseline"/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</w:pPr>
                  <w:r w:rsidRPr="002D2C9C"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  <w:t>Tell me about a struggle</w:t>
                  </w:r>
                </w:p>
                <w:p w:rsidR="00253C57" w:rsidRPr="002D2C9C" w:rsidRDefault="00253C57" w:rsidP="00253C57">
                  <w:pPr>
                    <w:pStyle w:val="font8"/>
                    <w:spacing w:before="0" w:beforeAutospacing="0" w:after="0" w:afterAutospacing="0"/>
                    <w:textAlignment w:val="baseline"/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</w:pPr>
                </w:p>
              </w:tc>
              <w:tc>
                <w:tcPr>
                  <w:tcW w:w="989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5912" w:rsidRPr="002D2C9C" w:rsidRDefault="006C5912" w:rsidP="00A97B40">
                  <w:pPr>
                    <w:pStyle w:val="font8"/>
                    <w:textAlignment w:val="baseline"/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</w:pPr>
                  <w:r w:rsidRPr="002D2C9C"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  <w:t> </w:t>
                  </w:r>
                </w:p>
              </w:tc>
            </w:tr>
            <w:tr w:rsidR="006C5912" w:rsidRPr="002D2C9C" w:rsidTr="006C5912">
              <w:tc>
                <w:tcPr>
                  <w:tcW w:w="1277" w:type="dxa"/>
                  <w:vMerge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:rsidR="006C5912" w:rsidRPr="006C5912" w:rsidRDefault="006C5912" w:rsidP="00A97B40">
                  <w:pPr>
                    <w:pStyle w:val="font8"/>
                    <w:textAlignment w:val="baseline"/>
                    <w:rPr>
                      <w:rFonts w:asciiTheme="minorHAnsi" w:hAnsiTheme="minorHAnsi"/>
                      <w:color w:val="FFFFFF" w:themeColor="background1"/>
                      <w:bdr w:val="none" w:sz="0" w:space="0" w:color="auto" w:frame="1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FF7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5912" w:rsidRDefault="006C5912" w:rsidP="00253C57">
                  <w:pPr>
                    <w:pStyle w:val="font8"/>
                    <w:spacing w:before="0" w:beforeAutospacing="0" w:after="0" w:afterAutospacing="0"/>
                    <w:textAlignment w:val="baseline"/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</w:pPr>
                  <w:r w:rsidRPr="002D2C9C"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  <w:t xml:space="preserve">How did you overcome it? </w:t>
                  </w:r>
                </w:p>
                <w:p w:rsidR="00253C57" w:rsidRPr="002D2C9C" w:rsidRDefault="00253C57" w:rsidP="00253C57">
                  <w:pPr>
                    <w:pStyle w:val="font8"/>
                    <w:spacing w:before="0" w:beforeAutospacing="0" w:after="0" w:afterAutospacing="0"/>
                    <w:textAlignment w:val="baseline"/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</w:pPr>
                </w:p>
              </w:tc>
              <w:tc>
                <w:tcPr>
                  <w:tcW w:w="989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FF7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5912" w:rsidRPr="002D2C9C" w:rsidRDefault="006C5912" w:rsidP="00A97B40">
                  <w:pPr>
                    <w:pStyle w:val="font8"/>
                    <w:textAlignment w:val="baseline"/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</w:pPr>
                  <w:r w:rsidRPr="002D2C9C"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  <w:t> </w:t>
                  </w:r>
                </w:p>
              </w:tc>
            </w:tr>
            <w:tr w:rsidR="006C5912" w:rsidRPr="002D2C9C" w:rsidTr="006C5912">
              <w:trPr>
                <w:trHeight w:val="377"/>
              </w:trPr>
              <w:tc>
                <w:tcPr>
                  <w:tcW w:w="1277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5B9BD5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5912" w:rsidRPr="006C5912" w:rsidRDefault="006C5912" w:rsidP="00A97B40">
                  <w:pPr>
                    <w:pStyle w:val="font8"/>
                    <w:textAlignment w:val="baseline"/>
                    <w:rPr>
                      <w:rFonts w:asciiTheme="minorHAnsi" w:hAnsiTheme="minorHAnsi"/>
                      <w:color w:val="FFFFFF" w:themeColor="background1"/>
                      <w:bdr w:val="none" w:sz="0" w:space="0" w:color="auto" w:frame="1"/>
                    </w:rPr>
                  </w:pPr>
                  <w:r w:rsidRPr="006C5912">
                    <w:rPr>
                      <w:rFonts w:asciiTheme="minorHAnsi" w:hAnsiTheme="minorHAnsi"/>
                      <w:bCs/>
                      <w:color w:val="FFFFFF" w:themeColor="background1"/>
                      <w:bdr w:val="none" w:sz="0" w:space="0" w:color="auto" w:frame="1"/>
                    </w:rPr>
                    <w:t>Success</w:t>
                  </w:r>
                </w:p>
              </w:tc>
              <w:tc>
                <w:tcPr>
                  <w:tcW w:w="243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5912" w:rsidRDefault="006C5912" w:rsidP="00253C57">
                  <w:pPr>
                    <w:pStyle w:val="font8"/>
                    <w:spacing w:before="0" w:beforeAutospacing="0" w:after="0" w:afterAutospacing="0"/>
                    <w:textAlignment w:val="baseline"/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</w:pPr>
                  <w:r w:rsidRPr="002D2C9C"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  <w:t>What did success look like?</w:t>
                  </w:r>
                </w:p>
                <w:p w:rsidR="00253C57" w:rsidRPr="002D2C9C" w:rsidRDefault="00253C57" w:rsidP="00253C57">
                  <w:pPr>
                    <w:pStyle w:val="font8"/>
                    <w:spacing w:before="0" w:beforeAutospacing="0" w:after="0" w:afterAutospacing="0"/>
                    <w:textAlignment w:val="baseline"/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</w:pPr>
                </w:p>
              </w:tc>
              <w:tc>
                <w:tcPr>
                  <w:tcW w:w="989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5912" w:rsidRPr="002D2C9C" w:rsidRDefault="006C5912" w:rsidP="00A97B40">
                  <w:pPr>
                    <w:pStyle w:val="font8"/>
                    <w:textAlignment w:val="baseline"/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</w:pPr>
                  <w:r w:rsidRPr="002D2C9C"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  <w:t> </w:t>
                  </w:r>
                </w:p>
              </w:tc>
            </w:tr>
            <w:tr w:rsidR="006C5912" w:rsidRPr="002D2C9C" w:rsidTr="006C5912">
              <w:tc>
                <w:tcPr>
                  <w:tcW w:w="1277" w:type="dxa"/>
                  <w:vMerge w:val="restart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5B9BD5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5912" w:rsidRPr="006C5912" w:rsidRDefault="006C5912" w:rsidP="00A97B40">
                  <w:pPr>
                    <w:pStyle w:val="font8"/>
                    <w:textAlignment w:val="baseline"/>
                    <w:rPr>
                      <w:rFonts w:asciiTheme="minorHAnsi" w:hAnsiTheme="minorHAnsi"/>
                      <w:color w:val="FFFFFF" w:themeColor="background1"/>
                      <w:bdr w:val="none" w:sz="0" w:space="0" w:color="auto" w:frame="1"/>
                    </w:rPr>
                  </w:pPr>
                  <w:r w:rsidRPr="006C5912">
                    <w:rPr>
                      <w:rFonts w:asciiTheme="minorHAnsi" w:hAnsiTheme="minorHAnsi"/>
                      <w:bCs/>
                      <w:color w:val="FFFFFF" w:themeColor="background1"/>
                      <w:bdr w:val="none" w:sz="0" w:space="0" w:color="auto" w:frame="1"/>
                    </w:rPr>
                    <w:t>Lesson Learned</w:t>
                  </w:r>
                </w:p>
              </w:tc>
              <w:tc>
                <w:tcPr>
                  <w:tcW w:w="243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FF7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5912" w:rsidRDefault="006C5912" w:rsidP="00253C57">
                  <w:pPr>
                    <w:pStyle w:val="font8"/>
                    <w:spacing w:before="0" w:beforeAutospacing="0" w:after="0" w:afterAutospacing="0"/>
                    <w:textAlignment w:val="baseline"/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</w:pPr>
                  <w:r w:rsidRPr="002D2C9C"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  <w:t>What did you learn?</w:t>
                  </w:r>
                </w:p>
                <w:p w:rsidR="00253C57" w:rsidRPr="002D2C9C" w:rsidRDefault="00253C57" w:rsidP="00253C57">
                  <w:pPr>
                    <w:pStyle w:val="font8"/>
                    <w:spacing w:before="0" w:beforeAutospacing="0" w:after="0" w:afterAutospacing="0"/>
                    <w:textAlignment w:val="baseline"/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</w:pPr>
                </w:p>
              </w:tc>
              <w:tc>
                <w:tcPr>
                  <w:tcW w:w="989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EAEFF7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5912" w:rsidRPr="002D2C9C" w:rsidRDefault="006C5912" w:rsidP="00A97B40">
                  <w:pPr>
                    <w:pStyle w:val="font8"/>
                    <w:textAlignment w:val="baseline"/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</w:pPr>
                  <w:r w:rsidRPr="002D2C9C"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  <w:t> </w:t>
                  </w:r>
                </w:p>
              </w:tc>
            </w:tr>
            <w:tr w:rsidR="006C5912" w:rsidRPr="002D2C9C" w:rsidTr="006C5912">
              <w:trPr>
                <w:trHeight w:val="712"/>
              </w:trPr>
              <w:tc>
                <w:tcPr>
                  <w:tcW w:w="1277" w:type="dxa"/>
                  <w:vMerge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vAlign w:val="center"/>
                  <w:hideMark/>
                </w:tcPr>
                <w:p w:rsidR="006C5912" w:rsidRPr="002D2C9C" w:rsidRDefault="006C5912" w:rsidP="00A97B40">
                  <w:pPr>
                    <w:pStyle w:val="font8"/>
                    <w:textAlignment w:val="baseline"/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</w:pPr>
                </w:p>
              </w:tc>
              <w:tc>
                <w:tcPr>
                  <w:tcW w:w="2430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5912" w:rsidRDefault="006C5912" w:rsidP="00253C57">
                  <w:pPr>
                    <w:pStyle w:val="font8"/>
                    <w:spacing w:before="0" w:beforeAutospacing="0" w:after="0" w:afterAutospacing="0"/>
                    <w:textAlignment w:val="baseline"/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</w:pPr>
                  <w:r w:rsidRPr="002D2C9C"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  <w:t>Why was the product essential to the story?</w:t>
                  </w:r>
                </w:p>
                <w:p w:rsidR="00253C57" w:rsidRPr="002D2C9C" w:rsidRDefault="00253C57" w:rsidP="00253C57">
                  <w:pPr>
                    <w:pStyle w:val="font8"/>
                    <w:spacing w:before="0" w:beforeAutospacing="0" w:after="0" w:afterAutospacing="0"/>
                    <w:textAlignment w:val="baseline"/>
                    <w:rPr>
                      <w:rFonts w:asciiTheme="minorHAnsi" w:hAnsiTheme="minorHAnsi"/>
                      <w:color w:val="2D271D"/>
                      <w:bdr w:val="none" w:sz="0" w:space="0" w:color="auto" w:frame="1"/>
                    </w:rPr>
                  </w:pPr>
                </w:p>
              </w:tc>
              <w:tc>
                <w:tcPr>
                  <w:tcW w:w="9893" w:type="dxa"/>
                  <w:tcBorders>
                    <w:top w:val="single" w:sz="8" w:space="0" w:color="FFFFFF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shd w:val="clear" w:color="auto" w:fill="D2DEEF"/>
                  <w:tcMar>
                    <w:top w:w="15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C5912" w:rsidRDefault="006C5912" w:rsidP="002D2C9C">
                  <w:pPr>
                    <w:pStyle w:val="font8"/>
                    <w:spacing w:before="0" w:beforeAutospacing="0" w:after="0" w:afterAutospacing="0"/>
                    <w:textAlignment w:val="baseline"/>
                    <w:rPr>
                      <w:rFonts w:asciiTheme="minorHAnsi" w:hAnsiTheme="minorHAnsi"/>
                      <w:i/>
                      <w:iCs/>
                      <w:color w:val="2D271D"/>
                      <w:bdr w:val="none" w:sz="0" w:space="0" w:color="auto" w:frame="1"/>
                    </w:rPr>
                  </w:pPr>
                  <w:r w:rsidRPr="002D2C9C">
                    <w:rPr>
                      <w:rFonts w:asciiTheme="minorHAnsi" w:hAnsiTheme="minorHAnsi"/>
                      <w:i/>
                      <w:iCs/>
                      <w:color w:val="2D271D"/>
                      <w:bdr w:val="none" w:sz="0" w:space="0" w:color="auto" w:frame="1"/>
                    </w:rPr>
                    <w:t xml:space="preserve">Product X made this </w:t>
                  </w:r>
                </w:p>
                <w:p w:rsidR="006C5912" w:rsidRPr="002D2C9C" w:rsidRDefault="006C5912" w:rsidP="002D2C9C">
                  <w:pPr>
                    <w:pStyle w:val="font8"/>
                    <w:spacing w:before="0" w:beforeAutospacing="0" w:after="0" w:afterAutospacing="0"/>
                    <w:textAlignment w:val="baseline"/>
                    <w:rPr>
                      <w:rFonts w:asciiTheme="minorHAnsi" w:hAnsiTheme="minorHAnsi"/>
                      <w:i/>
                      <w:iCs/>
                      <w:color w:val="2D271D"/>
                      <w:bdr w:val="none" w:sz="0" w:space="0" w:color="auto" w:frame="1"/>
                    </w:rPr>
                  </w:pPr>
                  <w:proofErr w:type="gramStart"/>
                  <w:r>
                    <w:rPr>
                      <w:rFonts w:asciiTheme="minorHAnsi" w:hAnsiTheme="minorHAnsi"/>
                      <w:i/>
                      <w:iCs/>
                      <w:color w:val="2D271D"/>
                      <w:bdr w:val="none" w:sz="0" w:space="0" w:color="auto" w:frame="1"/>
                    </w:rPr>
                    <w:t>p</w:t>
                  </w:r>
                  <w:r w:rsidRPr="002D2C9C">
                    <w:rPr>
                      <w:rFonts w:asciiTheme="minorHAnsi" w:hAnsiTheme="minorHAnsi"/>
                      <w:i/>
                      <w:iCs/>
                      <w:color w:val="2D271D"/>
                      <w:bdr w:val="none" w:sz="0" w:space="0" w:color="auto" w:frame="1"/>
                    </w:rPr>
                    <w:t>ossible</w:t>
                  </w:r>
                  <w:proofErr w:type="gramEnd"/>
                  <w:r>
                    <w:rPr>
                      <w:rFonts w:asciiTheme="minorHAnsi" w:hAnsiTheme="minorHAnsi"/>
                      <w:i/>
                      <w:iCs/>
                      <w:color w:val="2D271D"/>
                      <w:bdr w:val="none" w:sz="0" w:space="0" w:color="auto" w:frame="1"/>
                    </w:rPr>
                    <w:t xml:space="preserve"> </w:t>
                  </w:r>
                  <w:r w:rsidRPr="002D2C9C">
                    <w:rPr>
                      <w:rFonts w:asciiTheme="minorHAnsi" w:hAnsiTheme="minorHAnsi"/>
                      <w:i/>
                      <w:iCs/>
                      <w:color w:val="2D271D"/>
                      <w:bdr w:val="none" w:sz="0" w:space="0" w:color="auto" w:frame="1"/>
                    </w:rPr>
                    <w:t>because…</w:t>
                  </w:r>
                </w:p>
              </w:tc>
            </w:tr>
          </w:tbl>
          <w:p w:rsidR="00253C57" w:rsidRPr="002D2C9C" w:rsidRDefault="00253C57" w:rsidP="00A97B40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2D271D"/>
                <w:bdr w:val="none" w:sz="0" w:space="0" w:color="auto" w:frame="1"/>
              </w:rPr>
            </w:pPr>
          </w:p>
        </w:tc>
      </w:tr>
      <w:tr w:rsidR="006C5912" w:rsidRPr="002D2C9C" w:rsidTr="00CC0524">
        <w:trPr>
          <w:trHeight w:val="684"/>
        </w:trPr>
        <w:tc>
          <w:tcPr>
            <w:tcW w:w="540" w:type="dxa"/>
            <w:vMerge/>
          </w:tcPr>
          <w:p w:rsidR="006C5912" w:rsidRPr="002D2C9C" w:rsidRDefault="006C5912"/>
        </w:tc>
        <w:tc>
          <w:tcPr>
            <w:tcW w:w="220" w:type="dxa"/>
          </w:tcPr>
          <w:p w:rsidR="006C5912" w:rsidRPr="002D2C9C" w:rsidRDefault="006C5912"/>
        </w:tc>
        <w:tc>
          <w:tcPr>
            <w:tcW w:w="8590" w:type="dxa"/>
            <w:vMerge/>
          </w:tcPr>
          <w:p w:rsidR="006C5912" w:rsidRPr="002D2C9C" w:rsidRDefault="006C5912"/>
        </w:tc>
      </w:tr>
      <w:tr w:rsidR="006C5912" w:rsidRPr="002D2C9C" w:rsidTr="00CC0524">
        <w:trPr>
          <w:trHeight w:val="521"/>
        </w:trPr>
        <w:tc>
          <w:tcPr>
            <w:tcW w:w="540" w:type="dxa"/>
            <w:vMerge/>
          </w:tcPr>
          <w:p w:rsidR="006C5912" w:rsidRPr="002D2C9C" w:rsidRDefault="006C5912"/>
        </w:tc>
        <w:tc>
          <w:tcPr>
            <w:tcW w:w="220" w:type="dxa"/>
          </w:tcPr>
          <w:p w:rsidR="006C5912" w:rsidRPr="002D2C9C" w:rsidRDefault="006C5912" w:rsidP="00A6036A">
            <w:pPr>
              <w:pStyle w:val="font8"/>
              <w:spacing w:before="0" w:beforeAutospacing="0" w:after="0" w:afterAutospacing="0"/>
              <w:textAlignment w:val="baseline"/>
              <w:rPr>
                <w:rFonts w:asciiTheme="minorHAnsi" w:hAnsiTheme="minorHAnsi"/>
                <w:b/>
                <w:color w:val="2D271D"/>
                <w:sz w:val="32"/>
                <w:szCs w:val="32"/>
                <w:bdr w:val="none" w:sz="0" w:space="0" w:color="auto" w:frame="1"/>
              </w:rPr>
            </w:pPr>
          </w:p>
        </w:tc>
        <w:tc>
          <w:tcPr>
            <w:tcW w:w="8590" w:type="dxa"/>
          </w:tcPr>
          <w:p w:rsidR="006C5912" w:rsidRPr="002D2C9C" w:rsidRDefault="006C5912" w:rsidP="00A6036A">
            <w:r w:rsidRPr="002D2C9C">
              <w:rPr>
                <w:b/>
                <w:sz w:val="32"/>
                <w:szCs w:val="32"/>
              </w:rPr>
              <w:t>Brad Cochrane</w:t>
            </w:r>
            <w:r w:rsidRPr="002D2C9C">
              <w:t xml:space="preserve">         </w:t>
            </w:r>
            <w:hyperlink r:id="rId7" w:history="1">
              <w:r w:rsidRPr="002D2C9C">
                <w:rPr>
                  <w:rStyle w:val="Hyperlink"/>
                  <w:b/>
                  <w:sz w:val="20"/>
                  <w:szCs w:val="20"/>
                </w:rPr>
                <w:t>www.bradcochrane.com</w:t>
              </w:r>
            </w:hyperlink>
            <w:r w:rsidRPr="002D2C9C">
              <w:rPr>
                <w:rFonts w:eastAsiaTheme="minorEastAsia"/>
                <w:b/>
                <w:sz w:val="20"/>
                <w:szCs w:val="20"/>
              </w:rPr>
              <w:t xml:space="preserve">          </w:t>
            </w:r>
            <w:hyperlink r:id="rId8" w:history="1">
              <w:r w:rsidRPr="002D2C9C">
                <w:rPr>
                  <w:rStyle w:val="Hyperlink"/>
                  <w:rFonts w:eastAsiaTheme="minorEastAsia"/>
                  <w:b/>
                  <w:sz w:val="20"/>
                  <w:szCs w:val="20"/>
                </w:rPr>
                <w:t>brad@cochrane.net</w:t>
              </w:r>
            </w:hyperlink>
            <w:r w:rsidRPr="002D2C9C">
              <w:rPr>
                <w:rFonts w:eastAsiaTheme="minorEastAsia"/>
                <w:b/>
                <w:sz w:val="20"/>
                <w:szCs w:val="20"/>
              </w:rPr>
              <w:t xml:space="preserve">            </w:t>
            </w:r>
            <w:r w:rsidRPr="002D2C9C">
              <w:rPr>
                <w:rFonts w:eastAsiaTheme="minorEastAsia"/>
                <w:sz w:val="20"/>
                <w:szCs w:val="20"/>
              </w:rPr>
              <w:t>425-802-9818</w:t>
            </w:r>
            <w:r w:rsidRPr="002D2C9C">
              <w:rPr>
                <w:rFonts w:eastAsiaTheme="minorEastAsia"/>
                <w:b/>
                <w:sz w:val="20"/>
                <w:szCs w:val="20"/>
              </w:rPr>
              <w:t xml:space="preserve">  </w:t>
            </w:r>
          </w:p>
        </w:tc>
      </w:tr>
    </w:tbl>
    <w:p w:rsidR="00795A2A" w:rsidRPr="002D2C9C" w:rsidRDefault="00795A2A" w:rsidP="00F13B0A"/>
    <w:sectPr w:rsidR="00795A2A" w:rsidRPr="002D2C9C" w:rsidSect="006C5912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56678"/>
    <w:multiLevelType w:val="hybridMultilevel"/>
    <w:tmpl w:val="91FC124A"/>
    <w:lvl w:ilvl="0" w:tplc="120C97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0D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BA91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946D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50F8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92C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ACE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DC6B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A683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E16DB4"/>
    <w:multiLevelType w:val="hybridMultilevel"/>
    <w:tmpl w:val="CF6614E0"/>
    <w:lvl w:ilvl="0" w:tplc="33A479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185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163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04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A28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7E0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C6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5018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060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F56BD3"/>
    <w:multiLevelType w:val="hybridMultilevel"/>
    <w:tmpl w:val="BBE029B4"/>
    <w:lvl w:ilvl="0" w:tplc="2FB6A5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4453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DE1E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63C8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48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0EED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A8CB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0455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E888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E44709D"/>
    <w:multiLevelType w:val="hybridMultilevel"/>
    <w:tmpl w:val="EA847A5A"/>
    <w:lvl w:ilvl="0" w:tplc="47EA2E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D2B7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00B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D0B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9CA8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60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B467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EA0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90D3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9624A69"/>
    <w:multiLevelType w:val="hybridMultilevel"/>
    <w:tmpl w:val="D794E030"/>
    <w:lvl w:ilvl="0" w:tplc="10F87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0601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440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94AC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CEE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F6D0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045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18F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343E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C462321"/>
    <w:multiLevelType w:val="hybridMultilevel"/>
    <w:tmpl w:val="BE4AA272"/>
    <w:lvl w:ilvl="0" w:tplc="90709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4A8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6F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3EE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041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C8E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7659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5C6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885E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D0D0B8A"/>
    <w:multiLevelType w:val="multilevel"/>
    <w:tmpl w:val="C3C4C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F96607"/>
    <w:multiLevelType w:val="hybridMultilevel"/>
    <w:tmpl w:val="C526DFF8"/>
    <w:lvl w:ilvl="0" w:tplc="ACB63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0E16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2E4A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4F7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967F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D07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5C1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24C1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20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C525F53"/>
    <w:multiLevelType w:val="hybridMultilevel"/>
    <w:tmpl w:val="79622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A5CC7"/>
    <w:multiLevelType w:val="hybridMultilevel"/>
    <w:tmpl w:val="148CBCA0"/>
    <w:lvl w:ilvl="0" w:tplc="F3C46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5A5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BC93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C2B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CAA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A25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629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DA7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AAC5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B3B669F"/>
    <w:multiLevelType w:val="hybridMultilevel"/>
    <w:tmpl w:val="60FE5BF0"/>
    <w:lvl w:ilvl="0" w:tplc="8A1022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8AC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A47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AE22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614AA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C077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06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A7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AC6A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D53397D"/>
    <w:multiLevelType w:val="hybridMultilevel"/>
    <w:tmpl w:val="3E0C9FE6"/>
    <w:lvl w:ilvl="0" w:tplc="D47636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B298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2ED8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6A6F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E84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2A2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055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0A8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82CA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FAB115B"/>
    <w:multiLevelType w:val="hybridMultilevel"/>
    <w:tmpl w:val="2D1600FC"/>
    <w:lvl w:ilvl="0" w:tplc="19C27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49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362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6A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4AF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A1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80AB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AE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3EE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170784A"/>
    <w:multiLevelType w:val="hybridMultilevel"/>
    <w:tmpl w:val="12F83AD2"/>
    <w:lvl w:ilvl="0" w:tplc="1CFA1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123B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3AD0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008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8E07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1E7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F47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9081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CEE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A3746FD"/>
    <w:multiLevelType w:val="hybridMultilevel"/>
    <w:tmpl w:val="685E3E80"/>
    <w:lvl w:ilvl="0" w:tplc="040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B905B1C"/>
    <w:multiLevelType w:val="hybridMultilevel"/>
    <w:tmpl w:val="FAD66814"/>
    <w:lvl w:ilvl="0" w:tplc="2166C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F8F5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 w:tplc="5CEEAD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0E5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3E5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20D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68F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188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F8C6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3917FD7"/>
    <w:multiLevelType w:val="hybridMultilevel"/>
    <w:tmpl w:val="6F8CC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D23F97"/>
    <w:multiLevelType w:val="hybridMultilevel"/>
    <w:tmpl w:val="84205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397C08"/>
    <w:multiLevelType w:val="hybridMultilevel"/>
    <w:tmpl w:val="02B64A30"/>
    <w:lvl w:ilvl="0" w:tplc="982E9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DAE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562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D44C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4C26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5AE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D244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4684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962ED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2B14441"/>
    <w:multiLevelType w:val="hybridMultilevel"/>
    <w:tmpl w:val="6E764464"/>
    <w:lvl w:ilvl="0" w:tplc="255CBC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F634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E02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22A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8DA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F0E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887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6ADE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C691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65204C1"/>
    <w:multiLevelType w:val="hybridMultilevel"/>
    <w:tmpl w:val="0CAEBB9A"/>
    <w:lvl w:ilvl="0" w:tplc="AF18A0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C82B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BA4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1036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669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9850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A652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928B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FA47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0"/>
  </w:num>
  <w:num w:numId="9">
    <w:abstractNumId w:val="14"/>
  </w:num>
  <w:num w:numId="10">
    <w:abstractNumId w:val="12"/>
  </w:num>
  <w:num w:numId="11">
    <w:abstractNumId w:val="10"/>
  </w:num>
  <w:num w:numId="12">
    <w:abstractNumId w:val="18"/>
  </w:num>
  <w:num w:numId="13">
    <w:abstractNumId w:val="20"/>
  </w:num>
  <w:num w:numId="14">
    <w:abstractNumId w:val="19"/>
  </w:num>
  <w:num w:numId="15">
    <w:abstractNumId w:val="9"/>
  </w:num>
  <w:num w:numId="16">
    <w:abstractNumId w:val="4"/>
  </w:num>
  <w:num w:numId="17">
    <w:abstractNumId w:val="8"/>
  </w:num>
  <w:num w:numId="18">
    <w:abstractNumId w:val="15"/>
  </w:num>
  <w:num w:numId="19">
    <w:abstractNumId w:val="6"/>
  </w:num>
  <w:num w:numId="20">
    <w:abstractNumId w:val="1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5E7"/>
    <w:rsid w:val="00001E0F"/>
    <w:rsid w:val="00014F58"/>
    <w:rsid w:val="00015A22"/>
    <w:rsid w:val="0016153C"/>
    <w:rsid w:val="002020D3"/>
    <w:rsid w:val="00253C57"/>
    <w:rsid w:val="0026741F"/>
    <w:rsid w:val="002D2C9C"/>
    <w:rsid w:val="003045DF"/>
    <w:rsid w:val="00336547"/>
    <w:rsid w:val="003C787F"/>
    <w:rsid w:val="004C73DE"/>
    <w:rsid w:val="00577D83"/>
    <w:rsid w:val="005E4E9F"/>
    <w:rsid w:val="005E7F34"/>
    <w:rsid w:val="00695615"/>
    <w:rsid w:val="006C5912"/>
    <w:rsid w:val="00724952"/>
    <w:rsid w:val="00795A2A"/>
    <w:rsid w:val="007F1063"/>
    <w:rsid w:val="00857FE7"/>
    <w:rsid w:val="00871454"/>
    <w:rsid w:val="00887F04"/>
    <w:rsid w:val="00910E66"/>
    <w:rsid w:val="00A6036A"/>
    <w:rsid w:val="00A9134B"/>
    <w:rsid w:val="00A97B40"/>
    <w:rsid w:val="00B856DC"/>
    <w:rsid w:val="00BC7DFD"/>
    <w:rsid w:val="00BE6B92"/>
    <w:rsid w:val="00BF3B9F"/>
    <w:rsid w:val="00C675E7"/>
    <w:rsid w:val="00CC0524"/>
    <w:rsid w:val="00D32657"/>
    <w:rsid w:val="00E05403"/>
    <w:rsid w:val="00E612CF"/>
    <w:rsid w:val="00F13B0A"/>
    <w:rsid w:val="00FB1876"/>
    <w:rsid w:val="00FE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978F53-03CA-45C1-854D-0A5EDA81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7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75E7"/>
    <w:rPr>
      <w:color w:val="0563C1" w:themeColor="hyperlink"/>
      <w:u w:val="single"/>
    </w:rPr>
  </w:style>
  <w:style w:type="paragraph" w:customStyle="1" w:styleId="font8">
    <w:name w:val="font_8"/>
    <w:basedOn w:val="Normal"/>
    <w:rsid w:val="00C675E7"/>
    <w:pPr>
      <w:spacing w:before="100" w:beforeAutospacing="1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style-emphasis">
    <w:name w:val="ms-rtestyle-emphasis"/>
    <w:basedOn w:val="DefaultParagraphFont"/>
    <w:rsid w:val="00D32657"/>
  </w:style>
  <w:style w:type="paragraph" w:styleId="ListParagraph">
    <w:name w:val="List Paragraph"/>
    <w:basedOn w:val="Normal"/>
    <w:uiPriority w:val="34"/>
    <w:qFormat/>
    <w:rsid w:val="00FB18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107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784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3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2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2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6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7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4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0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65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1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1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46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1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00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0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0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6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5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8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4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23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41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85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794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0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921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7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37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939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71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d@cochrane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radcochran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adcochran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2015-08-26T21:55:00Z</dcterms:created>
  <dcterms:modified xsi:type="dcterms:W3CDTF">2015-08-26T22:49:00Z</dcterms:modified>
</cp:coreProperties>
</file>